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35" w:rsidRDefault="00637A35" w:rsidP="00637A35">
      <w:pPr>
        <w:pStyle w:val="NormalWeb"/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ACCT 3311- Intermediate Accounting 1</w:t>
      </w:r>
    </w:p>
    <w:p w:rsidR="00223AE0" w:rsidRPr="00B92371" w:rsidRDefault="00223AE0" w:rsidP="000F521F">
      <w:pPr>
        <w:pStyle w:val="NormalWeb"/>
        <w:spacing w:line="276" w:lineRule="auto"/>
        <w:jc w:val="center"/>
        <w:rPr>
          <w:b/>
          <w:color w:val="000000" w:themeColor="text1"/>
        </w:rPr>
      </w:pPr>
      <w:r w:rsidRPr="00B92371">
        <w:rPr>
          <w:b/>
          <w:color w:val="000000" w:themeColor="text1"/>
        </w:rPr>
        <w:t xml:space="preserve">Assignment </w:t>
      </w:r>
      <w:r w:rsidR="009F0533">
        <w:rPr>
          <w:b/>
          <w:color w:val="000000" w:themeColor="text1"/>
        </w:rPr>
        <w:t>3</w:t>
      </w:r>
    </w:p>
    <w:p w:rsidR="00BB4F2F" w:rsidRPr="00B92371" w:rsidRDefault="000F521F" w:rsidP="000F521F">
      <w:pPr>
        <w:pStyle w:val="NormalWeb"/>
        <w:spacing w:line="276" w:lineRule="auto"/>
      </w:pPr>
      <w:r w:rsidRPr="00B92371">
        <w:rPr>
          <w:color w:val="000000" w:themeColor="text1"/>
        </w:rPr>
        <w:t>1</w:t>
      </w:r>
      <w:r w:rsidR="00BB4F2F" w:rsidRPr="00B92371">
        <w:rPr>
          <w:color w:val="000000" w:themeColor="text1"/>
        </w:rPr>
        <w:t xml:space="preserve">. </w:t>
      </w:r>
      <w:r w:rsidRPr="00B92371">
        <w:t xml:space="preserve">This is an </w:t>
      </w:r>
      <w:r w:rsidRPr="00B92371">
        <w:rPr>
          <w:u w:val="single"/>
        </w:rPr>
        <w:t>individual assignment.</w:t>
      </w:r>
      <w:r w:rsidR="00BB4F2F" w:rsidRPr="00B92371">
        <w:rPr>
          <w:color w:val="000000" w:themeColor="text1"/>
        </w:rPr>
        <w:t xml:space="preserve"> No hard copies will be accepted.</w:t>
      </w:r>
    </w:p>
    <w:p w:rsidR="00BB4F2F" w:rsidRPr="00B92371" w:rsidRDefault="000F521F" w:rsidP="000F521F">
      <w:pPr>
        <w:pStyle w:val="NormalWeb"/>
        <w:spacing w:line="276" w:lineRule="auto"/>
        <w:rPr>
          <w:color w:val="000000" w:themeColor="text1"/>
        </w:rPr>
      </w:pPr>
      <w:r w:rsidRPr="00B92371">
        <w:rPr>
          <w:color w:val="000000" w:themeColor="text1"/>
          <w:highlight w:val="yellow"/>
          <w:shd w:val="clear" w:color="auto" w:fill="FF6600"/>
        </w:rPr>
        <w:t>2</w:t>
      </w:r>
      <w:r w:rsidR="00BB4F2F" w:rsidRPr="00B92371">
        <w:rPr>
          <w:color w:val="000000" w:themeColor="text1"/>
          <w:highlight w:val="yellow"/>
          <w:shd w:val="clear" w:color="auto" w:fill="FF6600"/>
        </w:rPr>
        <w:t>. The last date of submission is</w:t>
      </w:r>
      <w:r w:rsidR="00240DEA">
        <w:rPr>
          <w:color w:val="000000" w:themeColor="text1"/>
          <w:highlight w:val="yellow"/>
          <w:shd w:val="clear" w:color="auto" w:fill="FF6600"/>
        </w:rPr>
        <w:t xml:space="preserve"> </w:t>
      </w:r>
      <w:r w:rsidR="00EC07F5">
        <w:rPr>
          <w:color w:val="000000" w:themeColor="text1"/>
          <w:highlight w:val="yellow"/>
          <w:shd w:val="clear" w:color="auto" w:fill="FF6600"/>
        </w:rPr>
        <w:t xml:space="preserve">May </w:t>
      </w:r>
      <w:r w:rsidR="00A6049B">
        <w:rPr>
          <w:color w:val="000000" w:themeColor="text1"/>
          <w:highlight w:val="yellow"/>
          <w:shd w:val="clear" w:color="auto" w:fill="FF6600"/>
        </w:rPr>
        <w:t>14</w:t>
      </w:r>
      <w:bookmarkStart w:id="0" w:name="_GoBack"/>
      <w:bookmarkEnd w:id="0"/>
      <w:r w:rsidR="00EC07F5">
        <w:rPr>
          <w:color w:val="000000" w:themeColor="text1"/>
          <w:highlight w:val="yellow"/>
          <w:shd w:val="clear" w:color="auto" w:fill="FF6600"/>
        </w:rPr>
        <w:t>, 2017</w:t>
      </w:r>
      <w:r w:rsidR="003633E0">
        <w:rPr>
          <w:color w:val="000000" w:themeColor="text1"/>
          <w:highlight w:val="yellow"/>
          <w:shd w:val="clear" w:color="auto" w:fill="FF6600"/>
        </w:rPr>
        <w:t>, 11:59 PM</w:t>
      </w:r>
      <w:r w:rsidR="00267044" w:rsidRPr="00B92371">
        <w:rPr>
          <w:color w:val="000000" w:themeColor="text1"/>
          <w:highlight w:val="yellow"/>
          <w:shd w:val="clear" w:color="auto" w:fill="FF6600"/>
        </w:rPr>
        <w:t xml:space="preserve">. </w:t>
      </w:r>
      <w:r w:rsidR="00BB4F2F" w:rsidRPr="00B92371">
        <w:rPr>
          <w:color w:val="000000" w:themeColor="text1"/>
          <w:highlight w:val="yellow"/>
          <w:shd w:val="clear" w:color="auto" w:fill="FF6600"/>
        </w:rPr>
        <w:t>No submissions after that will be accepted.</w:t>
      </w:r>
    </w:p>
    <w:p w:rsidR="00637A35" w:rsidRDefault="000F521F" w:rsidP="000F521F">
      <w:pPr>
        <w:pStyle w:val="NormalWeb"/>
        <w:spacing w:line="276" w:lineRule="auto"/>
      </w:pPr>
      <w:r w:rsidRPr="00B92371">
        <w:rPr>
          <w:color w:val="000000" w:themeColor="text1"/>
        </w:rPr>
        <w:t>3</w:t>
      </w:r>
      <w:r w:rsidR="00BB4F2F" w:rsidRPr="00B92371">
        <w:rPr>
          <w:color w:val="000000" w:themeColor="text1"/>
        </w:rPr>
        <w:t xml:space="preserve">. </w:t>
      </w:r>
      <w:r w:rsidR="00637A35" w:rsidRPr="00B92371">
        <w:t>There are 3 questions. Please print the question &amp; solve it.</w:t>
      </w:r>
    </w:p>
    <w:p w:rsidR="00637A35" w:rsidRPr="00B92371" w:rsidRDefault="005908BE" w:rsidP="00637A35">
      <w:pPr>
        <w:pStyle w:val="NormalWeb"/>
        <w:spacing w:line="276" w:lineRule="auto"/>
        <w:rPr>
          <w:color w:val="000000" w:themeColor="text1"/>
        </w:rPr>
      </w:pPr>
      <w:r>
        <w:t>4</w:t>
      </w:r>
      <w:r w:rsidR="000F521F" w:rsidRPr="00B92371">
        <w:t xml:space="preserve">. </w:t>
      </w:r>
      <w:r w:rsidR="00637A35" w:rsidRPr="00B92371">
        <w:rPr>
          <w:color w:val="000000" w:themeColor="text1"/>
        </w:rPr>
        <w:t xml:space="preserve">It contains </w:t>
      </w:r>
      <w:r w:rsidR="00637A35" w:rsidRPr="005908BE">
        <w:rPr>
          <w:color w:val="000000" w:themeColor="text1"/>
          <w:highlight w:val="yellow"/>
        </w:rPr>
        <w:t>8 %</w:t>
      </w:r>
      <w:r w:rsidR="00637A35" w:rsidRPr="00B92371">
        <w:rPr>
          <w:color w:val="000000" w:themeColor="text1"/>
        </w:rPr>
        <w:t xml:space="preserve"> of your grades.</w:t>
      </w:r>
      <w:r w:rsidR="00637A35" w:rsidRPr="00637A35">
        <w:t xml:space="preserve"> </w:t>
      </w:r>
      <w:r w:rsidR="00637A35" w:rsidRPr="00B92371">
        <w:t>Marks are indicated next to the questions.</w:t>
      </w:r>
    </w:p>
    <w:p w:rsidR="000F521F" w:rsidRPr="00637A35" w:rsidRDefault="005908BE" w:rsidP="000F5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521F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>. When</w:t>
      </w:r>
      <w:r w:rsidR="000F521F" w:rsidRPr="00B92371">
        <w:rPr>
          <w:rFonts w:ascii="Times New Roman" w:hAnsi="Times New Roman" w:cs="Times New Roman"/>
          <w:sz w:val="24"/>
          <w:szCs w:val="24"/>
        </w:rPr>
        <w:t xml:space="preserve"> you have answered all the questions, please enter the required answers/figures in the link below this assignment called” </w:t>
      </w:r>
      <w:r w:rsidR="000F521F" w:rsidRPr="00B92371">
        <w:rPr>
          <w:rFonts w:ascii="Times New Roman" w:hAnsi="Times New Roman" w:cs="Times New Roman"/>
          <w:color w:val="FF0000"/>
          <w:sz w:val="24"/>
          <w:szCs w:val="24"/>
        </w:rPr>
        <w:t xml:space="preserve">Assignment </w:t>
      </w:r>
      <w:r w:rsidR="009871EB" w:rsidRPr="00B92371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0F521F" w:rsidRPr="00B92371">
        <w:rPr>
          <w:rFonts w:ascii="Times New Roman" w:hAnsi="Times New Roman" w:cs="Times New Roman"/>
          <w:color w:val="FF0000"/>
          <w:sz w:val="24"/>
          <w:szCs w:val="24"/>
        </w:rPr>
        <w:t>-Please submit your answers here</w:t>
      </w:r>
      <w:r w:rsidR="000F521F" w:rsidRPr="00B92371">
        <w:rPr>
          <w:rFonts w:ascii="Times New Roman" w:hAnsi="Times New Roman" w:cs="Times New Roman"/>
          <w:sz w:val="24"/>
          <w:szCs w:val="24"/>
        </w:rPr>
        <w:t>.”</w:t>
      </w:r>
    </w:p>
    <w:p w:rsidR="006B35DC" w:rsidRPr="00B92371" w:rsidRDefault="006B35DC" w:rsidP="000F521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521F" w:rsidRPr="00B92371" w:rsidRDefault="00637A35" w:rsidP="000F521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521F" w:rsidRPr="00B92371">
        <w:rPr>
          <w:rFonts w:ascii="Times New Roman" w:eastAsia="Times New Roman" w:hAnsi="Times New Roman" w:cs="Times New Roman"/>
          <w:sz w:val="24"/>
          <w:szCs w:val="24"/>
        </w:rPr>
        <w:t xml:space="preserve">. You'll receive </w:t>
      </w:r>
      <w:r w:rsidR="000F521F" w:rsidRPr="00B92371">
        <w:rPr>
          <w:rFonts w:ascii="Times New Roman" w:eastAsia="Times New Roman" w:hAnsi="Times New Roman" w:cs="Times New Roman"/>
          <w:sz w:val="24"/>
          <w:szCs w:val="24"/>
          <w:highlight w:val="yellow"/>
        </w:rPr>
        <w:t>immediate feedback</w:t>
      </w:r>
      <w:r w:rsidR="000F521F" w:rsidRPr="00B92371">
        <w:rPr>
          <w:rFonts w:ascii="Times New Roman" w:eastAsia="Times New Roman" w:hAnsi="Times New Roman" w:cs="Times New Roman"/>
          <w:sz w:val="24"/>
          <w:szCs w:val="24"/>
        </w:rPr>
        <w:t xml:space="preserve">. You are not forced to complete this assignment in one time i.e. you can take as many turns as you want to complete it. </w:t>
      </w:r>
    </w:p>
    <w:p w:rsidR="000F521F" w:rsidRPr="00B92371" w:rsidRDefault="000F521F" w:rsidP="000F521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F521F" w:rsidRPr="00B92371" w:rsidRDefault="000F521F" w:rsidP="000F521F">
      <w:pPr>
        <w:rPr>
          <w:rFonts w:ascii="Times New Roman" w:eastAsia="Times New Roman" w:hAnsi="Times New Roman" w:cs="Times New Roman"/>
          <w:sz w:val="24"/>
          <w:szCs w:val="24"/>
        </w:rPr>
      </w:pPr>
      <w:r w:rsidRPr="00B92371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6B35DC" w:rsidRPr="00B923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35DC" w:rsidRPr="00B9237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Please do not use any $(dollar sign) in your answer.</w:t>
      </w:r>
    </w:p>
    <w:p w:rsidR="00A7752D" w:rsidRDefault="00A7752D" w:rsidP="00A775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2371" w:rsidRDefault="00B9237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22377" w:rsidRPr="00B92371" w:rsidRDefault="00A7752D" w:rsidP="000D5A5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Question 1:</w:t>
      </w:r>
      <w:r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B6F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>The following information relates to a company’s accounts receivable: account receivable balance at the beginning of the year, $150,000; allowance for uncollectible accounts at the beginning of the year, $10,000(credit balance); credit sales during the year, $90,000; accounts receivables written off during the year $4,000; cash collections from the customers, $100,000.</w:t>
      </w:r>
      <w:r w:rsidR="00F22377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17B3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>After a review of the uncollectible accounts, the company</w:t>
      </w:r>
      <w:r w:rsidR="00F22377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estimates that the required </w:t>
      </w:r>
      <w:r w:rsidR="00A750C0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>year-end</w:t>
      </w:r>
      <w:r w:rsidR="00F22377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balance for the uncollectible accounts should be $3,000. Calculate</w:t>
      </w:r>
    </w:p>
    <w:p w:rsidR="00F22377" w:rsidRPr="00B92371" w:rsidRDefault="00F22377" w:rsidP="000D5A52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>The bad debts expenses for the year</w:t>
      </w:r>
      <w:r w:rsidR="000D5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A52" w:rsidRPr="00B9237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(1</w:t>
      </w:r>
      <w:r w:rsidR="000D5A5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mark)</w:t>
      </w:r>
    </w:p>
    <w:p w:rsidR="00343AF9" w:rsidRPr="00B92371" w:rsidRDefault="00F22377" w:rsidP="000D5A52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year- end gross &amp; net account receivables balances. </w:t>
      </w:r>
      <w:r w:rsidR="008F1B6F" w:rsidRPr="00B9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52D" w:rsidRPr="00B9237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(</w:t>
      </w:r>
      <w:r w:rsidR="008F1B6F" w:rsidRPr="00B9237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</w:t>
      </w:r>
      <w:r w:rsidR="000D5A5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mark)</w:t>
      </w:r>
    </w:p>
    <w:p w:rsidR="00313389" w:rsidRPr="000D5A52" w:rsidRDefault="00343AF9" w:rsidP="000D5A52">
      <w:pPr>
        <w:widowControl w:val="0"/>
        <w:spacing w:before="6" w:after="0" w:line="360" w:lineRule="auto"/>
        <w:ind w:left="18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92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2:</w:t>
      </w:r>
      <w:r w:rsidRPr="00B923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677DB" w:rsidRPr="00B92371">
        <w:rPr>
          <w:rFonts w:ascii="Times New Roman" w:hAnsi="Times New Roman" w:cs="Times New Roman"/>
          <w:color w:val="000000"/>
          <w:sz w:val="24"/>
          <w:szCs w:val="24"/>
        </w:rPr>
        <w:t>Brockton Carpet Cleaning prepares a bank reconciliation at the end of every month. At the end of July, the balance in the general ledger checking account was $2,750 and the bank balance on the bank statement was $2,980. Outstanding checks totaled $680 and deposits in transited were $400. The bank statement revealed that a check written for $120 was incorrectly recorded by Brockton as a $220 disbursement. The bank statement listed service charges and NSF check charges totaling $150. The corrected cash balance is:</w:t>
      </w:r>
      <w:r w:rsidR="00E677DB" w:rsidRPr="00B92371">
        <w:rPr>
          <w:color w:val="000000"/>
          <w:sz w:val="24"/>
          <w:szCs w:val="24"/>
        </w:rPr>
        <w:t> </w:t>
      </w:r>
      <w:r w:rsidR="00B92371" w:rsidRPr="000D5A52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(</w:t>
      </w:r>
      <w:r w:rsid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2</w:t>
      </w:r>
      <w:r w:rsidR="00B92371" w:rsidRP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 xml:space="preserve"> mark</w:t>
      </w:r>
      <w:r w:rsid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s</w:t>
      </w:r>
      <w:r w:rsidR="00B92371" w:rsidRP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 xml:space="preserve">) </w:t>
      </w:r>
    </w:p>
    <w:p w:rsidR="00DF10A5" w:rsidRPr="000D5A52" w:rsidRDefault="000D5A52" w:rsidP="000D5A52">
      <w:pPr>
        <w:keepNext/>
        <w:keepLines/>
        <w:widowControl w:val="0"/>
        <w:autoSpaceDE w:val="0"/>
        <w:autoSpaceDN w:val="0"/>
        <w:adjustRightInd w:val="0"/>
        <w:spacing w:before="319" w:after="319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5A5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6339EE" wp14:editId="17B241B2">
            <wp:simplePos x="0" y="0"/>
            <wp:positionH relativeFrom="column">
              <wp:posOffset>637540</wp:posOffset>
            </wp:positionH>
            <wp:positionV relativeFrom="paragraph">
              <wp:posOffset>866775</wp:posOffset>
            </wp:positionV>
            <wp:extent cx="4366895" cy="20015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0A5" w:rsidRPr="000D5A52">
        <w:rPr>
          <w:rFonts w:ascii="Times New Roman" w:hAnsi="Times New Roman" w:cs="Times New Roman"/>
          <w:b/>
          <w:sz w:val="24"/>
          <w:szCs w:val="24"/>
        </w:rPr>
        <w:t>Question 3:</w:t>
      </w:r>
      <w:r w:rsidR="005641B9" w:rsidRPr="000D5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0A5" w:rsidRPr="000D5A52">
        <w:rPr>
          <w:rFonts w:ascii="Times New Roman" w:hAnsi="Times New Roman" w:cs="Times New Roman"/>
          <w:color w:val="000000"/>
          <w:sz w:val="24"/>
          <w:szCs w:val="24"/>
        </w:rPr>
        <w:t> Shown below is activity for one of the products of Denver Office Equipment</w:t>
      </w:r>
      <w:r w:rsidRPr="000D5A52">
        <w:rPr>
          <w:rFonts w:ascii="Times New Roman" w:hAnsi="Times New Roman" w:cs="Times New Roman"/>
          <w:color w:val="000000"/>
          <w:sz w:val="24"/>
          <w:szCs w:val="24"/>
        </w:rPr>
        <w:t>. The company uses a perpetual inventory system. </w:t>
      </w:r>
      <w:r w:rsidR="00DF10A5" w:rsidRPr="000D5A52">
        <w:rPr>
          <w:rFonts w:ascii="Times New Roman" w:hAnsi="Times New Roman" w:cs="Times New Roman"/>
          <w:color w:val="000000"/>
          <w:sz w:val="24"/>
          <w:szCs w:val="24"/>
        </w:rPr>
        <w:br/>
        <w:t>  </w:t>
      </w:r>
    </w:p>
    <w:p w:rsidR="000D5A52" w:rsidRPr="000D5A52" w:rsidRDefault="00DF10A5" w:rsidP="000D5A52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 w:line="360" w:lineRule="auto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0D5A52">
        <w:rPr>
          <w:rFonts w:ascii="Times New Roman" w:hAnsi="Times New Roman" w:cs="Times New Roman"/>
          <w:color w:val="000000"/>
          <w:sz w:val="24"/>
          <w:szCs w:val="24"/>
        </w:rPr>
        <w:t>Compute the ending inventory and cost of goods sold assuming Denver uses FIFO. </w:t>
      </w:r>
      <w:r w:rsidR="000D5A52" w:rsidRPr="000D5A52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(</w:t>
      </w:r>
      <w:r w:rsidR="000D5A52" w:rsidRP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2 marks)</w:t>
      </w:r>
    </w:p>
    <w:p w:rsidR="00DF10A5" w:rsidRPr="000D5A52" w:rsidRDefault="00DF10A5" w:rsidP="000D5A52">
      <w:pPr>
        <w:pStyle w:val="ListParagraph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before="319" w:after="319" w:line="360" w:lineRule="auto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0D5A52">
        <w:rPr>
          <w:rFonts w:ascii="Times New Roman" w:hAnsi="Times New Roman" w:cs="Times New Roman"/>
          <w:color w:val="000000"/>
          <w:sz w:val="24"/>
          <w:szCs w:val="24"/>
        </w:rPr>
        <w:t>Compute the ending inventory and cost of goods sold assumi</w:t>
      </w:r>
      <w:r w:rsidR="000D5A52" w:rsidRPr="000D5A52">
        <w:rPr>
          <w:rFonts w:ascii="Times New Roman" w:hAnsi="Times New Roman" w:cs="Times New Roman"/>
          <w:color w:val="000000"/>
          <w:sz w:val="24"/>
          <w:szCs w:val="24"/>
        </w:rPr>
        <w:t>ng Denver uses average cost.</w:t>
      </w:r>
      <w:r w:rsidR="000D5A52" w:rsidRPr="000D5A52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 xml:space="preserve"> (</w:t>
      </w:r>
      <w:r w:rsidR="000D5A52" w:rsidRPr="000D5A52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2 marks)</w:t>
      </w:r>
    </w:p>
    <w:p w:rsidR="005641B9" w:rsidRPr="008D5124" w:rsidRDefault="005641B9" w:rsidP="00407028">
      <w:pPr>
        <w:widowControl w:val="0"/>
        <w:spacing w:before="6" w:after="0" w:line="36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sectPr w:rsidR="005641B9" w:rsidRPr="008D5124" w:rsidSect="000D5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08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03" w:rsidRDefault="00026603" w:rsidP="008D5124">
      <w:pPr>
        <w:spacing w:after="0" w:line="240" w:lineRule="auto"/>
      </w:pPr>
      <w:r>
        <w:separator/>
      </w:r>
    </w:p>
  </w:endnote>
  <w:endnote w:type="continuationSeparator" w:id="0">
    <w:p w:rsidR="00026603" w:rsidRDefault="00026603" w:rsidP="008D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99" w:rsidRDefault="00527B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3889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27B99" w:rsidRDefault="00527B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4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4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7B99" w:rsidRDefault="00527B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99" w:rsidRDefault="00527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03" w:rsidRDefault="00026603" w:rsidP="008D5124">
      <w:pPr>
        <w:spacing w:after="0" w:line="240" w:lineRule="auto"/>
      </w:pPr>
      <w:r>
        <w:separator/>
      </w:r>
    </w:p>
  </w:footnote>
  <w:footnote w:type="continuationSeparator" w:id="0">
    <w:p w:rsidR="00026603" w:rsidRDefault="00026603" w:rsidP="008D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99" w:rsidRDefault="00527B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A52" w:rsidRDefault="000D5A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99" w:rsidRDefault="00527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6CF"/>
    <w:multiLevelType w:val="hybridMultilevel"/>
    <w:tmpl w:val="AA6A4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7C9"/>
    <w:multiLevelType w:val="hybridMultilevel"/>
    <w:tmpl w:val="5F42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1162"/>
    <w:multiLevelType w:val="hybridMultilevel"/>
    <w:tmpl w:val="375C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2989"/>
    <w:multiLevelType w:val="hybridMultilevel"/>
    <w:tmpl w:val="C01A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A5B02"/>
    <w:multiLevelType w:val="hybridMultilevel"/>
    <w:tmpl w:val="2B282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27A0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307B"/>
    <w:multiLevelType w:val="hybridMultilevel"/>
    <w:tmpl w:val="DE3887FE"/>
    <w:lvl w:ilvl="0" w:tplc="AF76B3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15B67"/>
    <w:multiLevelType w:val="hybridMultilevel"/>
    <w:tmpl w:val="819C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9D"/>
    <w:rsid w:val="00025AE1"/>
    <w:rsid w:val="00026603"/>
    <w:rsid w:val="00084AE2"/>
    <w:rsid w:val="000C5D47"/>
    <w:rsid w:val="000D5A52"/>
    <w:rsid w:val="000F521F"/>
    <w:rsid w:val="001C0A7A"/>
    <w:rsid w:val="001D1604"/>
    <w:rsid w:val="00223AE0"/>
    <w:rsid w:val="00240DEA"/>
    <w:rsid w:val="00267044"/>
    <w:rsid w:val="002B17B3"/>
    <w:rsid w:val="00313389"/>
    <w:rsid w:val="00343AF9"/>
    <w:rsid w:val="003633E0"/>
    <w:rsid w:val="00391496"/>
    <w:rsid w:val="003B5D9E"/>
    <w:rsid w:val="00404A2A"/>
    <w:rsid w:val="00407028"/>
    <w:rsid w:val="00413013"/>
    <w:rsid w:val="00453F1A"/>
    <w:rsid w:val="00454D69"/>
    <w:rsid w:val="00466877"/>
    <w:rsid w:val="004824BF"/>
    <w:rsid w:val="004C76E7"/>
    <w:rsid w:val="00527B99"/>
    <w:rsid w:val="005641B9"/>
    <w:rsid w:val="00575713"/>
    <w:rsid w:val="00581914"/>
    <w:rsid w:val="005908BE"/>
    <w:rsid w:val="00637A35"/>
    <w:rsid w:val="006B35DC"/>
    <w:rsid w:val="006E1BA8"/>
    <w:rsid w:val="00712443"/>
    <w:rsid w:val="0073183D"/>
    <w:rsid w:val="007A2ED1"/>
    <w:rsid w:val="00812C4B"/>
    <w:rsid w:val="00867A22"/>
    <w:rsid w:val="008D5124"/>
    <w:rsid w:val="008F1B6F"/>
    <w:rsid w:val="0090204B"/>
    <w:rsid w:val="00972666"/>
    <w:rsid w:val="009871EB"/>
    <w:rsid w:val="009C6260"/>
    <w:rsid w:val="009C7CF8"/>
    <w:rsid w:val="009D3D3F"/>
    <w:rsid w:val="009F0533"/>
    <w:rsid w:val="009F2788"/>
    <w:rsid w:val="00A13911"/>
    <w:rsid w:val="00A6049B"/>
    <w:rsid w:val="00A7395D"/>
    <w:rsid w:val="00A750C0"/>
    <w:rsid w:val="00A7752D"/>
    <w:rsid w:val="00AE782D"/>
    <w:rsid w:val="00B04183"/>
    <w:rsid w:val="00B3481D"/>
    <w:rsid w:val="00B75DB6"/>
    <w:rsid w:val="00B92371"/>
    <w:rsid w:val="00BA4B99"/>
    <w:rsid w:val="00BB4F2F"/>
    <w:rsid w:val="00C4279D"/>
    <w:rsid w:val="00C50512"/>
    <w:rsid w:val="00CE1A00"/>
    <w:rsid w:val="00D86AB1"/>
    <w:rsid w:val="00DA3265"/>
    <w:rsid w:val="00DD33BD"/>
    <w:rsid w:val="00DF10A5"/>
    <w:rsid w:val="00DF7695"/>
    <w:rsid w:val="00E677DB"/>
    <w:rsid w:val="00EC07F5"/>
    <w:rsid w:val="00F15A6F"/>
    <w:rsid w:val="00F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9B000-2212-41D0-940A-B1A798CF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1">
    <w:name w:val="Table Normal11"/>
    <w:uiPriority w:val="2"/>
    <w:semiHidden/>
    <w:unhideWhenUsed/>
    <w:qFormat/>
    <w:rsid w:val="000F521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F521F"/>
    <w:pPr>
      <w:ind w:left="720"/>
      <w:contextualSpacing/>
    </w:pPr>
    <w:rPr>
      <w:rFonts w:eastAsiaTheme="minorEastAsia"/>
    </w:rPr>
  </w:style>
  <w:style w:type="table" w:customStyle="1" w:styleId="TableNormal111">
    <w:name w:val="Table Normal111"/>
    <w:uiPriority w:val="2"/>
    <w:semiHidden/>
    <w:unhideWhenUsed/>
    <w:qFormat/>
    <w:rsid w:val="006B35DC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124"/>
  </w:style>
  <w:style w:type="paragraph" w:styleId="Footer">
    <w:name w:val="footer"/>
    <w:basedOn w:val="Normal"/>
    <w:link w:val="FooterChar"/>
    <w:uiPriority w:val="99"/>
    <w:unhideWhenUsed/>
    <w:rsid w:val="008D5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6772-1D4C-4849-B1F3-1D748F4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Amrita Kohli</dc:creator>
  <cp:lastModifiedBy>Amrita Kohli</cp:lastModifiedBy>
  <cp:revision>12</cp:revision>
  <dcterms:created xsi:type="dcterms:W3CDTF">2015-04-28T20:16:00Z</dcterms:created>
  <dcterms:modified xsi:type="dcterms:W3CDTF">2017-04-27T18:58:00Z</dcterms:modified>
</cp:coreProperties>
</file>